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14C636">
      <w:pPr>
        <w:spacing w:before="120" w:beforeLines="50" w:after="120" w:afterLines="50" w:line="440" w:lineRule="exact"/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GB"/>
        </w:rPr>
        <w:t>评分细则</w:t>
      </w:r>
    </w:p>
    <w:tbl>
      <w:tblPr>
        <w:tblStyle w:val="3"/>
        <w:tblW w:w="102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471"/>
        <w:gridCol w:w="975"/>
        <w:gridCol w:w="1383"/>
        <w:gridCol w:w="2317"/>
        <w:gridCol w:w="2225"/>
        <w:gridCol w:w="2000"/>
      </w:tblGrid>
      <w:tr w14:paraId="2B8E6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378" w:type="dxa"/>
            <w:gridSpan w:val="2"/>
            <w:noWrap w:val="0"/>
            <w:vAlign w:val="center"/>
          </w:tcPr>
          <w:p w14:paraId="0572114F">
            <w:pPr>
              <w:snapToGrid w:val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评分因素</w:t>
            </w:r>
          </w:p>
        </w:tc>
        <w:tc>
          <w:tcPr>
            <w:tcW w:w="2358" w:type="dxa"/>
            <w:gridSpan w:val="2"/>
            <w:noWrap w:val="0"/>
            <w:vAlign w:val="center"/>
          </w:tcPr>
          <w:p w14:paraId="106BEE39">
            <w:pPr>
              <w:snapToGrid w:val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A价格</w:t>
            </w:r>
          </w:p>
        </w:tc>
        <w:tc>
          <w:tcPr>
            <w:tcW w:w="2317" w:type="dxa"/>
            <w:noWrap w:val="0"/>
            <w:vAlign w:val="center"/>
          </w:tcPr>
          <w:p w14:paraId="1E1B8493">
            <w:pPr>
              <w:snapToGrid w:val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B 商务</w:t>
            </w:r>
          </w:p>
        </w:tc>
        <w:tc>
          <w:tcPr>
            <w:tcW w:w="2225" w:type="dxa"/>
            <w:noWrap w:val="0"/>
            <w:vAlign w:val="center"/>
          </w:tcPr>
          <w:p w14:paraId="61479EE4">
            <w:pPr>
              <w:snapToGrid w:val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c技术</w:t>
            </w:r>
          </w:p>
        </w:tc>
        <w:tc>
          <w:tcPr>
            <w:tcW w:w="2000" w:type="dxa"/>
            <w:noWrap w:val="0"/>
            <w:vAlign w:val="center"/>
          </w:tcPr>
          <w:p w14:paraId="6DCCEE52">
            <w:pPr>
              <w:snapToGrid w:val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lang w:val="en-US" w:eastAsia="zh-CN"/>
              </w:rPr>
              <w:t>综合得分</w:t>
            </w:r>
          </w:p>
        </w:tc>
      </w:tr>
      <w:tr w14:paraId="113E3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378" w:type="dxa"/>
            <w:gridSpan w:val="2"/>
            <w:noWrap w:val="0"/>
            <w:vAlign w:val="center"/>
          </w:tcPr>
          <w:p w14:paraId="6AFA040E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权重</w:t>
            </w:r>
          </w:p>
        </w:tc>
        <w:tc>
          <w:tcPr>
            <w:tcW w:w="2358" w:type="dxa"/>
            <w:gridSpan w:val="2"/>
            <w:noWrap w:val="0"/>
            <w:vAlign w:val="center"/>
          </w:tcPr>
          <w:p w14:paraId="6D6AD7F5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30%</w:t>
            </w:r>
          </w:p>
        </w:tc>
        <w:tc>
          <w:tcPr>
            <w:tcW w:w="2317" w:type="dxa"/>
            <w:noWrap w:val="0"/>
            <w:vAlign w:val="center"/>
          </w:tcPr>
          <w:p w14:paraId="02411CD4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30%</w:t>
            </w:r>
          </w:p>
        </w:tc>
        <w:tc>
          <w:tcPr>
            <w:tcW w:w="2225" w:type="dxa"/>
            <w:noWrap w:val="0"/>
            <w:vAlign w:val="center"/>
          </w:tcPr>
          <w:p w14:paraId="7FC8CF76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40%</w:t>
            </w:r>
          </w:p>
        </w:tc>
        <w:tc>
          <w:tcPr>
            <w:tcW w:w="2000" w:type="dxa"/>
            <w:noWrap w:val="0"/>
            <w:vAlign w:val="center"/>
          </w:tcPr>
          <w:p w14:paraId="4C0F9752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4D46B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8278" w:type="dxa"/>
            <w:gridSpan w:val="6"/>
            <w:tcBorders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49E2004">
            <w:pPr>
              <w:spacing w:before="120" w:beforeLines="50" w:after="120" w:afterLines="50"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lang w:val="en-GB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lang w:val="en-GB"/>
              </w:rPr>
              <w:t>A 报价得分评审标准</w:t>
            </w:r>
          </w:p>
        </w:tc>
        <w:tc>
          <w:tcPr>
            <w:tcW w:w="2000" w:type="dxa"/>
            <w:tcBorders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47ED83C">
            <w:pPr>
              <w:spacing w:before="120" w:beforeLines="50" w:after="120" w:afterLines="50"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lang w:val="en-GB"/>
              </w:rPr>
            </w:pPr>
          </w:p>
        </w:tc>
      </w:tr>
      <w:tr w14:paraId="540F1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78" w:type="dxa"/>
            <w:gridSpan w:val="2"/>
            <w:noWrap w:val="0"/>
            <w:vAlign w:val="center"/>
          </w:tcPr>
          <w:p w14:paraId="4CB3DEE8">
            <w:pPr>
              <w:tabs>
                <w:tab w:val="left" w:pos="6480"/>
              </w:tabs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评审项目</w:t>
            </w:r>
          </w:p>
        </w:tc>
        <w:tc>
          <w:tcPr>
            <w:tcW w:w="4675" w:type="dxa"/>
            <w:gridSpan w:val="3"/>
            <w:noWrap w:val="0"/>
            <w:vAlign w:val="center"/>
          </w:tcPr>
          <w:p w14:paraId="78F8443F">
            <w:pPr>
              <w:jc w:val="center"/>
              <w:rPr>
                <w:rFonts w:hint="eastAsia"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评审标准</w:t>
            </w:r>
          </w:p>
        </w:tc>
        <w:tc>
          <w:tcPr>
            <w:tcW w:w="2225" w:type="dxa"/>
            <w:noWrap w:val="0"/>
            <w:vAlign w:val="center"/>
          </w:tcPr>
          <w:p w14:paraId="306F3AE9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分值</w:t>
            </w:r>
          </w:p>
        </w:tc>
        <w:tc>
          <w:tcPr>
            <w:tcW w:w="2000" w:type="dxa"/>
            <w:noWrap w:val="0"/>
            <w:vAlign w:val="center"/>
          </w:tcPr>
          <w:p w14:paraId="32311C36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lang w:val="en-US" w:eastAsia="zh-CN"/>
              </w:rPr>
              <w:t>得分</w:t>
            </w:r>
          </w:p>
        </w:tc>
      </w:tr>
      <w:tr w14:paraId="28899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</w:trPr>
        <w:tc>
          <w:tcPr>
            <w:tcW w:w="1378" w:type="dxa"/>
            <w:gridSpan w:val="2"/>
            <w:noWrap w:val="0"/>
            <w:vAlign w:val="center"/>
          </w:tcPr>
          <w:p w14:paraId="18FB5920">
            <w:pPr>
              <w:tabs>
                <w:tab w:val="left" w:pos="6480"/>
              </w:tabs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磋商报价</w:t>
            </w:r>
          </w:p>
        </w:tc>
        <w:tc>
          <w:tcPr>
            <w:tcW w:w="4675" w:type="dxa"/>
            <w:gridSpan w:val="3"/>
            <w:noWrap w:val="0"/>
            <w:vAlign w:val="center"/>
          </w:tcPr>
          <w:p w14:paraId="74C45108"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磋商基准价为满足磋商文件要求且最后报价最低的供应商的价格，价格分统一按照下列公式计算：磋商报价得分＝（磋商基准价/最后磋商报价）×价格权值×100</w:t>
            </w:r>
          </w:p>
        </w:tc>
        <w:tc>
          <w:tcPr>
            <w:tcW w:w="2225" w:type="dxa"/>
            <w:noWrap w:val="0"/>
            <w:vAlign w:val="center"/>
          </w:tcPr>
          <w:p w14:paraId="0979E862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30分</w:t>
            </w:r>
          </w:p>
        </w:tc>
        <w:tc>
          <w:tcPr>
            <w:tcW w:w="2000" w:type="dxa"/>
            <w:noWrap w:val="0"/>
            <w:vAlign w:val="center"/>
          </w:tcPr>
          <w:p w14:paraId="60F4495A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</w:tr>
      <w:tr w14:paraId="31BF0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8278" w:type="dxa"/>
            <w:gridSpan w:val="6"/>
            <w:tcBorders>
              <w:left w:val="nil"/>
              <w:right w:val="nil"/>
            </w:tcBorders>
            <w:noWrap w:val="0"/>
            <w:vAlign w:val="center"/>
          </w:tcPr>
          <w:p w14:paraId="2425DA64">
            <w:pPr>
              <w:spacing w:before="120" w:beforeLines="50" w:after="120" w:afterLines="50"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lang w:val="en-GB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lang w:val="en-GB"/>
              </w:rPr>
              <w:t>B 商务评审标准</w:t>
            </w:r>
          </w:p>
        </w:tc>
        <w:tc>
          <w:tcPr>
            <w:tcW w:w="2000" w:type="dxa"/>
            <w:tcBorders>
              <w:left w:val="nil"/>
              <w:right w:val="nil"/>
            </w:tcBorders>
            <w:noWrap w:val="0"/>
            <w:vAlign w:val="center"/>
          </w:tcPr>
          <w:p w14:paraId="21B5AFFD">
            <w:pPr>
              <w:spacing w:before="120" w:beforeLines="50" w:after="120" w:afterLines="50"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lang w:val="en-GB"/>
              </w:rPr>
            </w:pPr>
          </w:p>
        </w:tc>
      </w:tr>
      <w:tr w14:paraId="6B690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07" w:type="dxa"/>
            <w:noWrap w:val="0"/>
            <w:vAlign w:val="center"/>
          </w:tcPr>
          <w:p w14:paraId="47C09ABE">
            <w:pPr>
              <w:pStyle w:val="5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序号</w:t>
            </w:r>
          </w:p>
        </w:tc>
        <w:tc>
          <w:tcPr>
            <w:tcW w:w="1446" w:type="dxa"/>
            <w:gridSpan w:val="2"/>
            <w:noWrap w:val="0"/>
            <w:vAlign w:val="center"/>
          </w:tcPr>
          <w:p w14:paraId="3F2199C2">
            <w:pPr>
              <w:pStyle w:val="5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评审项目</w:t>
            </w:r>
          </w:p>
        </w:tc>
        <w:tc>
          <w:tcPr>
            <w:tcW w:w="1383" w:type="dxa"/>
            <w:noWrap w:val="0"/>
            <w:vAlign w:val="center"/>
          </w:tcPr>
          <w:p w14:paraId="6CA0781E">
            <w:pPr>
              <w:pStyle w:val="5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分值</w:t>
            </w:r>
          </w:p>
        </w:tc>
        <w:tc>
          <w:tcPr>
            <w:tcW w:w="4542" w:type="dxa"/>
            <w:gridSpan w:val="2"/>
            <w:noWrap w:val="0"/>
            <w:vAlign w:val="center"/>
          </w:tcPr>
          <w:p w14:paraId="43908C9B">
            <w:pPr>
              <w:pStyle w:val="5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评审标准</w:t>
            </w:r>
          </w:p>
        </w:tc>
        <w:tc>
          <w:tcPr>
            <w:tcW w:w="2000" w:type="dxa"/>
            <w:noWrap w:val="0"/>
            <w:vAlign w:val="center"/>
          </w:tcPr>
          <w:p w14:paraId="49690BE3">
            <w:pPr>
              <w:pStyle w:val="5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lang w:val="en-US" w:eastAsia="zh-CN"/>
              </w:rPr>
              <w:t>得分</w:t>
            </w:r>
          </w:p>
        </w:tc>
      </w:tr>
      <w:tr w14:paraId="281E0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907" w:type="dxa"/>
            <w:noWrap w:val="0"/>
            <w:vAlign w:val="center"/>
          </w:tcPr>
          <w:p w14:paraId="3AFD9A22">
            <w:pPr>
              <w:pStyle w:val="5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1</w:t>
            </w:r>
          </w:p>
        </w:tc>
        <w:tc>
          <w:tcPr>
            <w:tcW w:w="1446" w:type="dxa"/>
            <w:gridSpan w:val="2"/>
            <w:noWrap w:val="0"/>
            <w:vAlign w:val="center"/>
          </w:tcPr>
          <w:p w14:paraId="2592B88F">
            <w:pPr>
              <w:pStyle w:val="5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类似业绩</w:t>
            </w:r>
          </w:p>
        </w:tc>
        <w:tc>
          <w:tcPr>
            <w:tcW w:w="1383" w:type="dxa"/>
            <w:noWrap w:val="0"/>
            <w:vAlign w:val="center"/>
          </w:tcPr>
          <w:p w14:paraId="666985CD">
            <w:pPr>
              <w:pStyle w:val="5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15分</w:t>
            </w:r>
          </w:p>
        </w:tc>
        <w:tc>
          <w:tcPr>
            <w:tcW w:w="4542" w:type="dxa"/>
            <w:gridSpan w:val="2"/>
            <w:noWrap w:val="0"/>
            <w:vAlign w:val="center"/>
          </w:tcPr>
          <w:p w14:paraId="647496FF">
            <w:pPr>
              <w:spacing w:line="276" w:lineRule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具有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即开型彩票设计的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类似案例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，每项得3分，最高得15分。</w:t>
            </w:r>
          </w:p>
          <w:p w14:paraId="1DEECBE7">
            <w:pPr>
              <w:spacing w:line="276" w:lineRule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证明材料：提供加盖公章的合同复印件。</w:t>
            </w:r>
          </w:p>
        </w:tc>
        <w:tc>
          <w:tcPr>
            <w:tcW w:w="2000" w:type="dxa"/>
            <w:noWrap w:val="0"/>
            <w:vAlign w:val="center"/>
          </w:tcPr>
          <w:p w14:paraId="470C02E6">
            <w:pPr>
              <w:spacing w:line="276" w:lineRule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5415A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</w:trPr>
        <w:tc>
          <w:tcPr>
            <w:tcW w:w="907" w:type="dxa"/>
            <w:noWrap w:val="0"/>
            <w:vAlign w:val="center"/>
          </w:tcPr>
          <w:p w14:paraId="508D1B08">
            <w:pPr>
              <w:pStyle w:val="5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2</w:t>
            </w:r>
          </w:p>
        </w:tc>
        <w:tc>
          <w:tcPr>
            <w:tcW w:w="1446" w:type="dxa"/>
            <w:gridSpan w:val="2"/>
            <w:noWrap w:val="0"/>
            <w:vAlign w:val="center"/>
          </w:tcPr>
          <w:p w14:paraId="66F18044">
            <w:pPr>
              <w:pStyle w:val="5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企业、人员证书</w:t>
            </w:r>
          </w:p>
        </w:tc>
        <w:tc>
          <w:tcPr>
            <w:tcW w:w="1383" w:type="dxa"/>
            <w:noWrap w:val="0"/>
            <w:vAlign w:val="center"/>
          </w:tcPr>
          <w:p w14:paraId="40875EE1">
            <w:pPr>
              <w:pStyle w:val="5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3分</w:t>
            </w:r>
          </w:p>
        </w:tc>
        <w:tc>
          <w:tcPr>
            <w:tcW w:w="4542" w:type="dxa"/>
            <w:gridSpan w:val="2"/>
            <w:noWrap w:val="0"/>
            <w:vAlign w:val="center"/>
          </w:tcPr>
          <w:p w14:paraId="25B7378C">
            <w:pPr>
              <w:spacing w:line="276" w:lineRule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有游戏设计或彩票行业相关证书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（缺一个不得分），得3分。证明材料：资格证书等</w:t>
            </w:r>
          </w:p>
        </w:tc>
        <w:tc>
          <w:tcPr>
            <w:tcW w:w="2000" w:type="dxa"/>
            <w:noWrap w:val="0"/>
            <w:vAlign w:val="center"/>
          </w:tcPr>
          <w:p w14:paraId="7FA0E1F4">
            <w:pPr>
              <w:spacing w:line="276" w:lineRule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0437F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5" w:hRule="atLeast"/>
        </w:trPr>
        <w:tc>
          <w:tcPr>
            <w:tcW w:w="907" w:type="dxa"/>
            <w:noWrap w:val="0"/>
            <w:vAlign w:val="center"/>
          </w:tcPr>
          <w:p w14:paraId="5F8C4FA4">
            <w:pPr>
              <w:pStyle w:val="5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3</w:t>
            </w:r>
          </w:p>
        </w:tc>
        <w:tc>
          <w:tcPr>
            <w:tcW w:w="1446" w:type="dxa"/>
            <w:gridSpan w:val="2"/>
            <w:noWrap w:val="0"/>
            <w:vAlign w:val="center"/>
          </w:tcPr>
          <w:p w14:paraId="00B099CB">
            <w:pPr>
              <w:pStyle w:val="5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项目团队</w:t>
            </w:r>
          </w:p>
        </w:tc>
        <w:tc>
          <w:tcPr>
            <w:tcW w:w="1383" w:type="dxa"/>
            <w:noWrap w:val="0"/>
            <w:vAlign w:val="center"/>
          </w:tcPr>
          <w:p w14:paraId="634973B2">
            <w:pPr>
              <w:pStyle w:val="5"/>
              <w:jc w:val="center"/>
              <w:rPr>
                <w:rFonts w:hint="default" w:ascii="宋体" w:hAnsi="宋体" w:eastAsia="宋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lang w:val="en-US" w:eastAsia="zh-CN"/>
              </w:rPr>
              <w:t>12分</w:t>
            </w:r>
          </w:p>
        </w:tc>
        <w:tc>
          <w:tcPr>
            <w:tcW w:w="4542" w:type="dxa"/>
            <w:gridSpan w:val="2"/>
            <w:noWrap w:val="0"/>
            <w:vAlign w:val="center"/>
          </w:tcPr>
          <w:p w14:paraId="469C55CA">
            <w:pPr>
              <w:spacing w:line="276" w:lineRule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（1）社会效应：提供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企业或员工获得国家奖项、企业所在地政府奖项等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资料；每一个得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分满分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分；证明材料：需提供相关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奖项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截图；不提供不得分</w:t>
            </w:r>
          </w:p>
          <w:p w14:paraId="23ECB195">
            <w:pPr>
              <w:spacing w:line="276" w:lineRule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 w14:paraId="5A61212A">
            <w:pPr>
              <w:spacing w:line="276" w:lineRule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（2）项目团队具有活动执行能力的，且执行人员为投标人稳定职员。</w:t>
            </w:r>
          </w:p>
          <w:p w14:paraId="31E5B4F8">
            <w:pPr>
              <w:spacing w:line="276" w:lineRule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证明材料：需提供项目执行团队人员职员工作证明或所在单位202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年任意一个月社保证明复印件，不提供不得分，每人得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分，满分6分</w:t>
            </w:r>
          </w:p>
        </w:tc>
        <w:tc>
          <w:tcPr>
            <w:tcW w:w="2000" w:type="dxa"/>
            <w:noWrap w:val="0"/>
            <w:vAlign w:val="center"/>
          </w:tcPr>
          <w:p w14:paraId="11797587">
            <w:pPr>
              <w:spacing w:line="276" w:lineRule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</w:tbl>
    <w:p w14:paraId="7A132E9D">
      <w:pPr>
        <w:spacing w:before="120" w:beforeLines="50" w:after="120" w:afterLines="50" w:line="440" w:lineRule="exact"/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</w:pPr>
    </w:p>
    <w:tbl>
      <w:tblPr>
        <w:tblStyle w:val="3"/>
        <w:tblW w:w="103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1538"/>
        <w:gridCol w:w="1637"/>
        <w:gridCol w:w="3500"/>
        <w:gridCol w:w="2675"/>
      </w:tblGrid>
      <w:tr w14:paraId="01963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0303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46F54A1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lang w:val="en-GB"/>
              </w:rPr>
              <w:t>C 技术评审标准</w:t>
            </w:r>
          </w:p>
        </w:tc>
      </w:tr>
      <w:tr w14:paraId="65D52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AA1F7">
            <w:pPr>
              <w:pStyle w:val="5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序号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A6991">
            <w:pPr>
              <w:pStyle w:val="5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评审项目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3EE41">
            <w:pPr>
              <w:pStyle w:val="5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分值</w:t>
            </w: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39A71">
            <w:pPr>
              <w:pStyle w:val="5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评审标准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DCA95"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lang w:val="en-US" w:eastAsia="zh-CN"/>
              </w:rPr>
              <w:t>得分</w:t>
            </w:r>
          </w:p>
        </w:tc>
      </w:tr>
      <w:tr w14:paraId="452CA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1" w:hRule="atLeast"/>
        </w:trPr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1137D">
            <w:pPr>
              <w:pStyle w:val="5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1</w:t>
            </w:r>
          </w:p>
        </w:tc>
        <w:tc>
          <w:tcPr>
            <w:tcW w:w="15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21F64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服务方案</w:t>
            </w:r>
          </w:p>
        </w:tc>
        <w:tc>
          <w:tcPr>
            <w:tcW w:w="16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61FE4">
            <w:pPr>
              <w:pStyle w:val="5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40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lang w:eastAsia="zh-CN"/>
              </w:rPr>
              <w:t>分</w:t>
            </w: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6385B">
            <w:pPr>
              <w:spacing w:line="276" w:lineRule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1）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项目整体实施方案30分；</w:t>
            </w:r>
          </w:p>
          <w:p w14:paraId="537DD2AD">
            <w:pPr>
              <w:spacing w:line="276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方案要满足项目需求或优于项目需求，规划合理，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设计思路清晰，符合彩票行业即开票相关要求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，并具有海南体彩独特特点，并具有可执行的操作性，优得20-30分；良得10-19分；差得0-9分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EAA7F">
            <w:pPr>
              <w:spacing w:line="276" w:lineRule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42EE8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8" w:hRule="atLeast"/>
        </w:trPr>
        <w:tc>
          <w:tcPr>
            <w:tcW w:w="9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FE5D9">
            <w:pPr>
              <w:pStyle w:val="5"/>
              <w:jc w:val="left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5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77BBC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6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1E3B1">
            <w:pPr>
              <w:pStyle w:val="5"/>
              <w:jc w:val="left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4A69D">
            <w:pPr>
              <w:spacing w:line="276" w:lineRule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2）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服务质量保障措施10分：</w:t>
            </w:r>
          </w:p>
          <w:p w14:paraId="798AD001">
            <w:pPr>
              <w:spacing w:line="276" w:lineRule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内容全面完整，科学合理，可操作性强，得8-10分；</w:t>
            </w:r>
          </w:p>
          <w:p w14:paraId="7FB4B8D2">
            <w:pPr>
              <w:spacing w:line="276" w:lineRule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内容基本完整，具可操作性，得4-7分；</w:t>
            </w:r>
          </w:p>
          <w:p w14:paraId="43B18C85">
            <w:pPr>
              <w:spacing w:line="276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内容不完整，得0-3分。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FE3AA">
            <w:pPr>
              <w:spacing w:line="276" w:lineRule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</w:tbl>
    <w:p w14:paraId="2B181427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iNTE1OGMwYWU0MDI4YzVkN2ZjZDEwMjEzMTFiNDkifQ=="/>
  </w:docVars>
  <w:rsids>
    <w:rsidRoot w:val="361E6D59"/>
    <w:rsid w:val="054123C0"/>
    <w:rsid w:val="0C313204"/>
    <w:rsid w:val="144731A8"/>
    <w:rsid w:val="15113EE2"/>
    <w:rsid w:val="1B3426D8"/>
    <w:rsid w:val="23ED0B8D"/>
    <w:rsid w:val="30AD16F0"/>
    <w:rsid w:val="361E6D59"/>
    <w:rsid w:val="365173F3"/>
    <w:rsid w:val="4403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autoSpaceDE w:val="0"/>
      <w:autoSpaceDN w:val="0"/>
      <w:spacing w:line="360" w:lineRule="auto"/>
      <w:ind w:left="181" w:firstLine="420"/>
    </w:pPr>
    <w:rPr>
      <w:rFonts w:eastAsia="宋体"/>
      <w:kern w:val="0"/>
      <w:sz w:val="24"/>
      <w:szCs w:val="20"/>
    </w:rPr>
  </w:style>
  <w:style w:type="paragraph" w:customStyle="1" w:styleId="5">
    <w:name w:val="正文 New New New New New New"/>
    <w:qFormat/>
    <w:uiPriority w:val="0"/>
    <w:pPr>
      <w:widowControl w:val="0"/>
      <w:jc w:val="both"/>
    </w:pPr>
    <w:rPr>
      <w:rFonts w:ascii="Calibri" w:hAnsi="Calibri" w:eastAsia="微软雅黑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632</Words>
  <Characters>667</Characters>
  <Lines>0</Lines>
  <Paragraphs>0</Paragraphs>
  <TotalTime>15</TotalTime>
  <ScaleCrop>false</ScaleCrop>
  <LinksUpToDate>false</LinksUpToDate>
  <CharactersWithSpaces>755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2024-06-25T01:05:00Z</dcterms:created>
  <dc:creator>贾先生的贾</dc:creator>
  <cp:lastModifiedBy>黄汉杰</cp:lastModifiedBy>
  <dcterms:modified xsi:type="dcterms:W3CDTF">2025-04-21T08:41:06Z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C7F649C1AC3C424899B1E5E44F34D0BF_13</vt:lpwstr>
  </property>
  <property fmtid="{D5CDD505-2E9C-101B-9397-08002B2CF9AE}" pid="4" name="KSOTemplateDocerSaveRecord">
    <vt:lpwstr>eyJoZGlkIjoiZjcyNDE5MmUyZWNlZjFjNGU2ZWI3MGI2ZGQ5NWNiZmEiLCJ1c2VySWQiOiIxOTcwNzkwNjYifQ==</vt:lpwstr>
  </property>
</Properties>
</file>